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2C" w:rsidRPr="0047732C" w:rsidRDefault="0047732C" w:rsidP="0047732C">
      <w:pPr>
        <w:pStyle w:val="a4"/>
        <w:jc w:val="center"/>
        <w:rPr>
          <w:rFonts w:asciiTheme="majorHAnsi" w:hAnsiTheme="majorHAnsi" w:cstheme="majorHAnsi"/>
          <w:b/>
          <w:sz w:val="24"/>
          <w:szCs w:val="24"/>
          <w:lang w:val="uk-UA"/>
        </w:rPr>
      </w:pPr>
      <w:r w:rsidRPr="0047732C">
        <w:rPr>
          <w:rFonts w:asciiTheme="majorHAnsi" w:hAnsiTheme="majorHAnsi" w:cstheme="majorHAnsi"/>
          <w:b/>
          <w:sz w:val="24"/>
          <w:szCs w:val="24"/>
          <w:lang w:val="uk-UA"/>
        </w:rPr>
        <w:t>Національне агентство управління</w:t>
      </w:r>
    </w:p>
    <w:p w:rsidR="0047732C" w:rsidRPr="0047732C" w:rsidRDefault="0047732C" w:rsidP="0047732C">
      <w:pPr>
        <w:pStyle w:val="a4"/>
        <w:jc w:val="center"/>
        <w:rPr>
          <w:rFonts w:asciiTheme="majorHAnsi" w:hAnsiTheme="majorHAnsi" w:cstheme="majorHAnsi"/>
          <w:b/>
          <w:sz w:val="24"/>
          <w:szCs w:val="24"/>
          <w:lang w:val="uk-UA"/>
        </w:rPr>
      </w:pPr>
      <w:r w:rsidRPr="0047732C">
        <w:rPr>
          <w:rFonts w:asciiTheme="majorHAnsi" w:hAnsiTheme="majorHAnsi" w:cstheme="majorHAnsi"/>
          <w:b/>
          <w:sz w:val="24"/>
          <w:szCs w:val="24"/>
          <w:lang w:val="uk-UA"/>
        </w:rPr>
        <w:t>Протокольне рішення (протокол) уповноваженої особи</w:t>
      </w:r>
    </w:p>
    <w:p w:rsidR="0047732C" w:rsidRPr="0047732C" w:rsidRDefault="0047732C" w:rsidP="0047732C">
      <w:pPr>
        <w:spacing w:after="0"/>
        <w:jc w:val="center"/>
        <w:rPr>
          <w:rFonts w:asciiTheme="majorHAnsi" w:eastAsia="Arial" w:hAnsiTheme="majorHAnsi" w:cstheme="majorHAnsi"/>
          <w:b/>
          <w:sz w:val="24"/>
          <w:szCs w:val="24"/>
          <w:lang w:eastAsia="ar-SA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7732C" w:rsidRPr="0047732C" w:rsidTr="0009721B">
        <w:tc>
          <w:tcPr>
            <w:tcW w:w="2500" w:type="pct"/>
          </w:tcPr>
          <w:p w:rsidR="0047732C" w:rsidRPr="0047732C" w:rsidRDefault="0047732C" w:rsidP="0009721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732C">
              <w:rPr>
                <w:rFonts w:asciiTheme="majorHAnsi" w:hAnsiTheme="majorHAnsi" w:cstheme="majorHAnsi"/>
                <w:b/>
                <w:sz w:val="24"/>
                <w:szCs w:val="24"/>
              </w:rPr>
              <w:t>м. Київ</w:t>
            </w:r>
          </w:p>
        </w:tc>
        <w:tc>
          <w:tcPr>
            <w:tcW w:w="2500" w:type="pct"/>
          </w:tcPr>
          <w:p w:rsidR="0047732C" w:rsidRPr="0047732C" w:rsidRDefault="0047732C" w:rsidP="00970EC4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732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22 </w:t>
            </w:r>
            <w:r w:rsidR="00970EC4">
              <w:rPr>
                <w:rFonts w:asciiTheme="majorHAnsi" w:hAnsiTheme="majorHAnsi" w:cstheme="majorHAnsi"/>
                <w:b/>
                <w:sz w:val="24"/>
                <w:szCs w:val="24"/>
              </w:rPr>
              <w:t>лютого</w:t>
            </w:r>
            <w:bookmarkStart w:id="0" w:name="_GoBack"/>
            <w:bookmarkEnd w:id="0"/>
            <w:r w:rsidRPr="0047732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202</w:t>
            </w:r>
            <w:r w:rsidR="00621EC5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</w:tr>
    </w:tbl>
    <w:p w:rsidR="0047732C" w:rsidRPr="0047732C" w:rsidRDefault="0047732C" w:rsidP="0047732C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47732C" w:rsidRPr="0047732C" w:rsidRDefault="0047732C" w:rsidP="0047732C">
      <w:pPr>
        <w:spacing w:after="0"/>
        <w:jc w:val="both"/>
        <w:rPr>
          <w:rFonts w:asciiTheme="majorHAnsi" w:hAnsiTheme="majorHAnsi" w:cstheme="majorHAnsi"/>
          <w:sz w:val="21"/>
          <w:szCs w:val="21"/>
        </w:rPr>
      </w:pPr>
    </w:p>
    <w:p w:rsidR="0047732C" w:rsidRPr="0047732C" w:rsidRDefault="0047732C" w:rsidP="0047732C">
      <w:pPr>
        <w:spacing w:after="80"/>
        <w:jc w:val="both"/>
        <w:rPr>
          <w:rFonts w:asciiTheme="majorHAnsi" w:hAnsiTheme="majorHAnsi" w:cstheme="majorHAnsi"/>
          <w:sz w:val="21"/>
          <w:szCs w:val="21"/>
        </w:rPr>
      </w:pPr>
      <w:r w:rsidRPr="0047732C">
        <w:rPr>
          <w:rFonts w:asciiTheme="majorHAnsi" w:hAnsiTheme="majorHAnsi" w:cstheme="majorHAnsi"/>
          <w:sz w:val="21"/>
          <w:szCs w:val="21"/>
        </w:rPr>
        <w:t>Порядок денний:</w:t>
      </w:r>
    </w:p>
    <w:p w:rsidR="0047732C" w:rsidRPr="0047732C" w:rsidRDefault="0047732C" w:rsidP="0047732C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theme="majorHAnsi"/>
          <w:iCs/>
          <w:sz w:val="21"/>
          <w:szCs w:val="21"/>
        </w:rPr>
      </w:pPr>
      <w:bookmarkStart w:id="1" w:name="_Hlk37921863"/>
      <w:r w:rsidRPr="0047732C">
        <w:rPr>
          <w:rFonts w:asciiTheme="majorHAnsi" w:hAnsiTheme="majorHAnsi" w:cstheme="majorHAnsi"/>
          <w:sz w:val="21"/>
          <w:szCs w:val="21"/>
        </w:rPr>
        <w:t xml:space="preserve">Про розгляд тендерної пропозиції учасника – </w:t>
      </w:r>
      <w:r w:rsidRPr="0047732C">
        <w:rPr>
          <w:rFonts w:asciiTheme="majorHAnsi" w:hAnsiTheme="majorHAnsi" w:cstheme="majorHAnsi"/>
          <w:b/>
          <w:sz w:val="21"/>
          <w:szCs w:val="21"/>
        </w:rPr>
        <w:t>ТОВ "СТАР</w:t>
      </w:r>
      <w:r>
        <w:rPr>
          <w:rFonts w:asciiTheme="majorHAnsi" w:hAnsiTheme="majorHAnsi" w:cstheme="majorHAnsi"/>
          <w:b/>
          <w:sz w:val="21"/>
          <w:szCs w:val="21"/>
        </w:rPr>
        <w:t>ЛІНК</w:t>
      </w:r>
      <w:r w:rsidRPr="0047732C">
        <w:rPr>
          <w:rFonts w:asciiTheme="majorHAnsi" w:hAnsiTheme="majorHAnsi" w:cstheme="majorHAnsi"/>
          <w:b/>
          <w:sz w:val="21"/>
          <w:szCs w:val="21"/>
        </w:rPr>
        <w:t>"</w:t>
      </w:r>
      <w:r w:rsidRPr="0047732C">
        <w:rPr>
          <w:rFonts w:asciiTheme="majorHAnsi" w:hAnsiTheme="majorHAnsi" w:cstheme="majorHAnsi"/>
          <w:i/>
          <w:sz w:val="21"/>
          <w:szCs w:val="21"/>
        </w:rPr>
        <w:t xml:space="preserve"> </w:t>
      </w:r>
      <w:r w:rsidRPr="0047732C">
        <w:rPr>
          <w:rFonts w:asciiTheme="majorHAnsi" w:hAnsiTheme="majorHAnsi" w:cstheme="majorHAnsi"/>
          <w:sz w:val="21"/>
          <w:szCs w:val="21"/>
        </w:rPr>
        <w:t>(далі -</w:t>
      </w:r>
      <w:r w:rsidRPr="0047732C">
        <w:rPr>
          <w:rFonts w:asciiTheme="majorHAnsi" w:hAnsiTheme="majorHAnsi" w:cstheme="majorHAnsi"/>
          <w:bCs/>
          <w:sz w:val="21"/>
          <w:szCs w:val="21"/>
        </w:rPr>
        <w:t xml:space="preserve"> Учасник), </w:t>
      </w:r>
      <w:r w:rsidRPr="0047732C">
        <w:rPr>
          <w:rFonts w:asciiTheme="majorHAnsi" w:hAnsiTheme="majorHAnsi" w:cstheme="majorHAnsi"/>
          <w:sz w:val="21"/>
          <w:szCs w:val="21"/>
        </w:rPr>
        <w:t xml:space="preserve">поданої під час проведення процедури закупівлі </w:t>
      </w:r>
      <w:r w:rsidRPr="0047732C">
        <w:rPr>
          <w:rFonts w:asciiTheme="majorHAnsi" w:hAnsiTheme="majorHAnsi" w:cstheme="majorHAnsi"/>
          <w:b/>
          <w:sz w:val="21"/>
          <w:szCs w:val="21"/>
        </w:rPr>
        <w:t>Послуги доступу до мережі Інтернет; ДК 021:2015:72410000-7: Послуги провайдерів</w:t>
      </w:r>
      <w:r w:rsidRPr="0047732C">
        <w:rPr>
          <w:rFonts w:asciiTheme="majorHAnsi" w:hAnsiTheme="majorHAnsi" w:cstheme="majorHAnsi"/>
          <w:sz w:val="21"/>
          <w:szCs w:val="21"/>
        </w:rPr>
        <w:t xml:space="preserve"> (далі</w:t>
      </w:r>
      <w:r w:rsidRPr="0047732C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– </w:t>
      </w:r>
      <w:r w:rsidRPr="0047732C">
        <w:rPr>
          <w:rFonts w:asciiTheme="majorHAnsi" w:hAnsiTheme="majorHAnsi" w:cstheme="majorHAnsi"/>
          <w:bCs/>
          <w:iCs/>
          <w:sz w:val="21"/>
          <w:szCs w:val="21"/>
        </w:rPr>
        <w:t>Закупівля</w:t>
      </w:r>
      <w:r w:rsidRPr="0047732C">
        <w:rPr>
          <w:rFonts w:asciiTheme="majorHAnsi" w:hAnsiTheme="majorHAnsi" w:cstheme="majorHAnsi"/>
          <w:bCs/>
          <w:sz w:val="21"/>
          <w:szCs w:val="21"/>
        </w:rPr>
        <w:t>)</w:t>
      </w:r>
      <w:r w:rsidRPr="0047732C">
        <w:rPr>
          <w:rFonts w:asciiTheme="majorHAnsi" w:hAnsiTheme="majorHAnsi" w:cstheme="majorHAnsi"/>
          <w:bCs/>
          <w:i/>
          <w:iCs/>
          <w:sz w:val="21"/>
          <w:szCs w:val="21"/>
        </w:rPr>
        <w:t>,</w:t>
      </w:r>
      <w:r w:rsidRPr="0047732C">
        <w:rPr>
          <w:rFonts w:asciiTheme="majorHAnsi" w:hAnsiTheme="majorHAnsi" w:cstheme="majorHAnsi"/>
          <w:sz w:val="21"/>
          <w:szCs w:val="21"/>
        </w:rPr>
        <w:t xml:space="preserve"> на відповідність вимогам тендерної документації та про її відхилення.</w:t>
      </w:r>
    </w:p>
    <w:p w:rsidR="0047732C" w:rsidRPr="0047732C" w:rsidRDefault="0047732C" w:rsidP="0047732C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theme="majorHAnsi"/>
          <w:iCs/>
          <w:sz w:val="21"/>
          <w:szCs w:val="21"/>
        </w:rPr>
      </w:pPr>
      <w:r w:rsidRPr="0047732C">
        <w:rPr>
          <w:rFonts w:asciiTheme="majorHAnsi" w:hAnsiTheme="majorHAnsi" w:cstheme="majorHAnsi"/>
          <w:sz w:val="21"/>
          <w:szCs w:val="21"/>
          <w:lang w:val="ru-RU"/>
        </w:rPr>
        <w:t xml:space="preserve">Про </w:t>
      </w:r>
      <w:r w:rsidRPr="0047732C">
        <w:rPr>
          <w:rFonts w:asciiTheme="majorHAnsi" w:hAnsiTheme="majorHAnsi" w:cstheme="majorHAnsi"/>
          <w:sz w:val="21"/>
          <w:szCs w:val="21"/>
        </w:rPr>
        <w:t xml:space="preserve">оприлюднення інформації </w:t>
      </w:r>
      <w:r w:rsidRPr="0047732C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про відхилення тендерної пропозиції </w:t>
      </w:r>
      <w:r w:rsidRPr="0047732C">
        <w:rPr>
          <w:rFonts w:asciiTheme="majorHAnsi" w:hAnsiTheme="majorHAnsi" w:cstheme="majorHAnsi"/>
          <w:bCs/>
          <w:iCs/>
          <w:sz w:val="21"/>
          <w:szCs w:val="21"/>
          <w:shd w:val="clear" w:color="auto" w:fill="FFFFFF"/>
        </w:rPr>
        <w:t>Учасника</w:t>
      </w:r>
      <w:r w:rsidRPr="0047732C">
        <w:rPr>
          <w:rFonts w:asciiTheme="majorHAnsi" w:hAnsiTheme="majorHAnsi" w:cstheme="majorHAnsi"/>
          <w:sz w:val="21"/>
          <w:szCs w:val="21"/>
        </w:rPr>
        <w:t xml:space="preserve"> в електронній системі закупівель.</w:t>
      </w:r>
      <w:bookmarkEnd w:id="1"/>
    </w:p>
    <w:p w:rsidR="0047732C" w:rsidRPr="0047732C" w:rsidRDefault="0047732C" w:rsidP="0047732C">
      <w:pPr>
        <w:spacing w:after="0"/>
        <w:jc w:val="both"/>
        <w:rPr>
          <w:rFonts w:asciiTheme="majorHAnsi" w:hAnsiTheme="majorHAnsi" w:cstheme="majorHAnsi"/>
          <w:sz w:val="21"/>
          <w:szCs w:val="21"/>
        </w:rPr>
      </w:pPr>
    </w:p>
    <w:p w:rsidR="0047732C" w:rsidRPr="0047732C" w:rsidRDefault="0047732C" w:rsidP="0047732C">
      <w:pPr>
        <w:spacing w:after="0"/>
        <w:jc w:val="both"/>
        <w:rPr>
          <w:rFonts w:asciiTheme="majorHAnsi" w:hAnsiTheme="majorHAnsi" w:cstheme="majorHAnsi"/>
          <w:sz w:val="21"/>
          <w:szCs w:val="21"/>
        </w:rPr>
      </w:pPr>
      <w:bookmarkStart w:id="2" w:name="_Hlk37922535"/>
      <w:bookmarkStart w:id="3" w:name="_Hlk29479422"/>
      <w:r w:rsidRPr="0047732C">
        <w:rPr>
          <w:rFonts w:asciiTheme="majorHAnsi" w:hAnsiTheme="majorHAnsi" w:cstheme="majorHAnsi"/>
          <w:bCs/>
          <w:iCs/>
          <w:sz w:val="21"/>
          <w:szCs w:val="21"/>
        </w:rPr>
        <w:t>Закупівля</w:t>
      </w:r>
      <w:r w:rsidRPr="0047732C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</w:t>
      </w:r>
      <w:r w:rsidRPr="0047732C">
        <w:rPr>
          <w:rFonts w:asciiTheme="majorHAnsi" w:hAnsiTheme="majorHAnsi" w:cstheme="majorHAnsi"/>
          <w:sz w:val="21"/>
          <w:szCs w:val="21"/>
        </w:rPr>
        <w:t>зареєстрована за ідентифікатором:</w:t>
      </w:r>
      <w:bookmarkEnd w:id="2"/>
      <w:r w:rsidRPr="0047732C">
        <w:rPr>
          <w:rFonts w:asciiTheme="majorHAnsi" w:hAnsiTheme="majorHAnsi" w:cstheme="majorHAnsi"/>
          <w:sz w:val="21"/>
          <w:szCs w:val="21"/>
        </w:rPr>
        <w:t xml:space="preserve"> № </w:t>
      </w:r>
      <w:bookmarkEnd w:id="3"/>
      <w:r w:rsidRPr="0047732C">
        <w:rPr>
          <w:rFonts w:asciiTheme="majorHAnsi" w:hAnsiTheme="majorHAnsi" w:cstheme="majorHAnsi"/>
          <w:sz w:val="21"/>
          <w:szCs w:val="21"/>
        </w:rPr>
        <w:t>UA-20</w:t>
      </w:r>
      <w:r>
        <w:rPr>
          <w:rFonts w:asciiTheme="majorHAnsi" w:hAnsiTheme="majorHAnsi" w:cstheme="majorHAnsi"/>
          <w:sz w:val="21"/>
          <w:szCs w:val="21"/>
        </w:rPr>
        <w:t>00</w:t>
      </w:r>
      <w:r w:rsidRPr="0047732C">
        <w:rPr>
          <w:rFonts w:asciiTheme="majorHAnsi" w:hAnsiTheme="majorHAnsi" w:cstheme="majorHAnsi"/>
          <w:sz w:val="21"/>
          <w:szCs w:val="21"/>
        </w:rPr>
        <w:t>-0</w:t>
      </w:r>
      <w:r>
        <w:rPr>
          <w:rFonts w:asciiTheme="majorHAnsi" w:hAnsiTheme="majorHAnsi" w:cstheme="majorHAnsi"/>
          <w:sz w:val="21"/>
          <w:szCs w:val="21"/>
        </w:rPr>
        <w:t>0</w:t>
      </w:r>
      <w:r w:rsidRPr="0047732C">
        <w:rPr>
          <w:rFonts w:asciiTheme="majorHAnsi" w:hAnsiTheme="majorHAnsi" w:cstheme="majorHAnsi"/>
          <w:sz w:val="21"/>
          <w:szCs w:val="21"/>
        </w:rPr>
        <w:t>-0</w:t>
      </w:r>
      <w:r>
        <w:rPr>
          <w:rFonts w:asciiTheme="majorHAnsi" w:hAnsiTheme="majorHAnsi" w:cstheme="majorHAnsi"/>
          <w:sz w:val="21"/>
          <w:szCs w:val="21"/>
        </w:rPr>
        <w:t>0</w:t>
      </w:r>
      <w:r w:rsidRPr="0047732C">
        <w:rPr>
          <w:rFonts w:asciiTheme="majorHAnsi" w:hAnsiTheme="majorHAnsi" w:cstheme="majorHAnsi"/>
          <w:sz w:val="21"/>
          <w:szCs w:val="21"/>
        </w:rPr>
        <w:t>-00</w:t>
      </w:r>
      <w:r>
        <w:rPr>
          <w:rFonts w:asciiTheme="majorHAnsi" w:hAnsiTheme="majorHAnsi" w:cstheme="majorHAnsi"/>
          <w:sz w:val="21"/>
          <w:szCs w:val="21"/>
        </w:rPr>
        <w:t>0000</w:t>
      </w:r>
      <w:r w:rsidRPr="0047732C">
        <w:rPr>
          <w:rFonts w:asciiTheme="majorHAnsi" w:hAnsiTheme="majorHAnsi" w:cstheme="majorHAnsi"/>
          <w:sz w:val="21"/>
          <w:szCs w:val="21"/>
        </w:rPr>
        <w:t>-a</w:t>
      </w:r>
    </w:p>
    <w:p w:rsidR="0047732C" w:rsidRPr="0047732C" w:rsidRDefault="0047732C" w:rsidP="0047732C">
      <w:pPr>
        <w:spacing w:before="80" w:after="80"/>
        <w:rPr>
          <w:rFonts w:asciiTheme="majorHAnsi" w:hAnsiTheme="majorHAnsi" w:cstheme="majorHAnsi"/>
          <w:bCs/>
          <w:sz w:val="21"/>
          <w:szCs w:val="21"/>
        </w:rPr>
      </w:pPr>
      <w:r w:rsidRPr="0047732C">
        <w:rPr>
          <w:rFonts w:asciiTheme="majorHAnsi" w:hAnsiTheme="majorHAnsi" w:cstheme="majorHAnsi"/>
          <w:bCs/>
          <w:sz w:val="21"/>
          <w:szCs w:val="21"/>
        </w:rPr>
        <w:t>Розгляд першого питання порядку денного</w:t>
      </w:r>
    </w:p>
    <w:p w:rsidR="0047732C" w:rsidRPr="0047732C" w:rsidRDefault="0047732C" w:rsidP="0047732C">
      <w:pPr>
        <w:spacing w:after="0"/>
        <w:ind w:firstLine="709"/>
        <w:jc w:val="both"/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bookmarkStart w:id="4" w:name="_Hlk37922484"/>
      <w:r w:rsidRPr="0047732C">
        <w:rPr>
          <w:rFonts w:asciiTheme="majorHAnsi" w:hAnsiTheme="majorHAnsi" w:cstheme="majorHAnsi"/>
          <w:iCs/>
          <w:sz w:val="21"/>
          <w:szCs w:val="21"/>
        </w:rPr>
        <w:t>Відповідно до пункту 44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 з</w:t>
      </w:r>
      <w:r w:rsidRPr="0047732C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амовник відхиляє тендерну пропозицію із зазначенням аргументації в електронній системі закупівель, зокрема у разі, коли: учасник процедури не виправив виявлені замовником після розкриття тендерних пропозицій невідповідності в інформації та/або документах, що подані ним у складі своєї тендерної пропозиції, та/або змінив предмет закупівлі (його найменування, марку, модель тощо) під час виправлення виявлених замовником </w:t>
      </w:r>
      <w:proofErr w:type="spellStart"/>
      <w:r w:rsidRPr="0047732C">
        <w:rPr>
          <w:rFonts w:asciiTheme="majorHAnsi" w:hAnsiTheme="majorHAnsi" w:cstheme="majorHAnsi"/>
          <w:sz w:val="21"/>
          <w:szCs w:val="21"/>
          <w:shd w:val="clear" w:color="auto" w:fill="FFFFFF"/>
        </w:rPr>
        <w:t>невідповідностей</w:t>
      </w:r>
      <w:proofErr w:type="spellEnd"/>
      <w:r w:rsidRPr="0047732C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, протягом 24 годин з моменту розміщення замовником в електронній системі закупівель повідомлення з вимогою про усунення таких </w:t>
      </w:r>
      <w:proofErr w:type="spellStart"/>
      <w:r w:rsidRPr="0047732C">
        <w:rPr>
          <w:rFonts w:asciiTheme="majorHAnsi" w:hAnsiTheme="majorHAnsi" w:cstheme="majorHAnsi"/>
          <w:sz w:val="21"/>
          <w:szCs w:val="21"/>
          <w:shd w:val="clear" w:color="auto" w:fill="FFFFFF"/>
        </w:rPr>
        <w:t>невідповідностей</w:t>
      </w:r>
      <w:proofErr w:type="spellEnd"/>
      <w:r w:rsidRPr="0047732C">
        <w:rPr>
          <w:rFonts w:asciiTheme="majorHAnsi" w:hAnsiTheme="majorHAnsi" w:cstheme="majorHAnsi"/>
          <w:sz w:val="21"/>
          <w:szCs w:val="21"/>
          <w:shd w:val="clear" w:color="auto" w:fill="FFFFFF"/>
        </w:rPr>
        <w:t>.</w:t>
      </w:r>
    </w:p>
    <w:bookmarkEnd w:id="4"/>
    <w:p w:rsidR="0047732C" w:rsidRPr="0047732C" w:rsidRDefault="0047732C" w:rsidP="0047732C">
      <w:pPr>
        <w:spacing w:after="0"/>
        <w:ind w:firstLine="709"/>
        <w:jc w:val="both"/>
        <w:rPr>
          <w:rFonts w:asciiTheme="majorHAnsi" w:hAnsiTheme="majorHAnsi" w:cstheme="majorHAnsi"/>
          <w:sz w:val="21"/>
          <w:szCs w:val="21"/>
        </w:rPr>
      </w:pPr>
      <w:r w:rsidRPr="0047732C">
        <w:rPr>
          <w:rFonts w:asciiTheme="majorHAnsi" w:hAnsiTheme="majorHAnsi" w:cstheme="majorHAnsi"/>
          <w:sz w:val="21"/>
          <w:szCs w:val="21"/>
        </w:rPr>
        <w:t>Замовником було висунуто Учаснику</w:t>
      </w:r>
      <w:r w:rsidRPr="0047732C">
        <w:rPr>
          <w:rFonts w:asciiTheme="majorHAnsi" w:hAnsiTheme="majorHAnsi" w:cstheme="majorHAnsi"/>
          <w:sz w:val="21"/>
          <w:szCs w:val="21"/>
          <w:lang w:val="ru-RU"/>
        </w:rPr>
        <w:t xml:space="preserve"> </w:t>
      </w:r>
      <w:r w:rsidRPr="0047732C">
        <w:rPr>
          <w:rFonts w:asciiTheme="majorHAnsi" w:hAnsiTheme="majorHAnsi" w:cstheme="majorHAnsi"/>
          <w:sz w:val="21"/>
          <w:szCs w:val="21"/>
        </w:rPr>
        <w:t xml:space="preserve">вимогу про усунення </w:t>
      </w:r>
      <w:proofErr w:type="spellStart"/>
      <w:r w:rsidRPr="0047732C">
        <w:rPr>
          <w:rFonts w:asciiTheme="majorHAnsi" w:hAnsiTheme="majorHAnsi" w:cstheme="majorHAnsi"/>
          <w:sz w:val="21"/>
          <w:szCs w:val="21"/>
        </w:rPr>
        <w:t>невідповідностей</w:t>
      </w:r>
      <w:proofErr w:type="spellEnd"/>
      <w:r w:rsidRPr="0047732C">
        <w:rPr>
          <w:rFonts w:asciiTheme="majorHAnsi" w:hAnsiTheme="majorHAnsi" w:cstheme="majorHAnsi"/>
          <w:sz w:val="21"/>
          <w:szCs w:val="21"/>
        </w:rPr>
        <w:t xml:space="preserve"> з терміном виконання до </w:t>
      </w:r>
      <w:r>
        <w:rPr>
          <w:rFonts w:asciiTheme="majorHAnsi" w:hAnsiTheme="majorHAnsi" w:cstheme="majorHAnsi"/>
          <w:sz w:val="21"/>
          <w:szCs w:val="21"/>
        </w:rPr>
        <w:t>1</w:t>
      </w:r>
      <w:r w:rsidRPr="0047732C">
        <w:rPr>
          <w:rFonts w:asciiTheme="majorHAnsi" w:hAnsiTheme="majorHAnsi" w:cstheme="majorHAnsi"/>
          <w:sz w:val="21"/>
          <w:szCs w:val="21"/>
        </w:rPr>
        <w:t>2 лютого 2024 1</w:t>
      </w:r>
      <w:r>
        <w:rPr>
          <w:rFonts w:asciiTheme="majorHAnsi" w:hAnsiTheme="majorHAnsi" w:cstheme="majorHAnsi"/>
          <w:sz w:val="21"/>
          <w:szCs w:val="21"/>
        </w:rPr>
        <w:t>2</w:t>
      </w:r>
      <w:r w:rsidRPr="0047732C">
        <w:rPr>
          <w:rFonts w:asciiTheme="majorHAnsi" w:hAnsiTheme="majorHAnsi" w:cstheme="majorHAnsi"/>
          <w:sz w:val="21"/>
          <w:szCs w:val="21"/>
        </w:rPr>
        <w:t>:</w:t>
      </w:r>
      <w:r>
        <w:rPr>
          <w:rFonts w:asciiTheme="majorHAnsi" w:hAnsiTheme="majorHAnsi" w:cstheme="majorHAnsi"/>
          <w:sz w:val="21"/>
          <w:szCs w:val="21"/>
        </w:rPr>
        <w:t>00</w:t>
      </w:r>
      <w:r w:rsidRPr="0047732C">
        <w:rPr>
          <w:rFonts w:asciiTheme="majorHAnsi" w:hAnsiTheme="majorHAnsi" w:cstheme="majorHAnsi"/>
          <w:sz w:val="21"/>
          <w:szCs w:val="21"/>
        </w:rPr>
        <w:t xml:space="preserve">. У вказаний термін Учасником не було надано документів на усунення </w:t>
      </w:r>
      <w:proofErr w:type="spellStart"/>
      <w:r w:rsidRPr="0047732C">
        <w:rPr>
          <w:rFonts w:asciiTheme="majorHAnsi" w:hAnsiTheme="majorHAnsi" w:cstheme="majorHAnsi"/>
          <w:sz w:val="21"/>
          <w:szCs w:val="21"/>
        </w:rPr>
        <w:t>невідповідностей</w:t>
      </w:r>
      <w:proofErr w:type="spellEnd"/>
      <w:r w:rsidRPr="0047732C">
        <w:rPr>
          <w:rFonts w:asciiTheme="majorHAnsi" w:hAnsiTheme="majorHAnsi" w:cstheme="majorHAnsi"/>
          <w:sz w:val="21"/>
          <w:szCs w:val="21"/>
        </w:rPr>
        <w:t xml:space="preserve">. Отже, тендерна пропозиція </w:t>
      </w:r>
      <w:r w:rsidRPr="0047732C">
        <w:rPr>
          <w:rFonts w:asciiTheme="majorHAnsi" w:hAnsiTheme="majorHAnsi" w:cstheme="majorHAnsi"/>
          <w:bCs/>
          <w:iCs/>
          <w:sz w:val="21"/>
          <w:szCs w:val="21"/>
        </w:rPr>
        <w:t>Учасника</w:t>
      </w:r>
      <w:r w:rsidRPr="0047732C">
        <w:rPr>
          <w:rFonts w:asciiTheme="majorHAnsi" w:hAnsiTheme="majorHAnsi" w:cstheme="majorHAnsi"/>
          <w:sz w:val="21"/>
          <w:szCs w:val="21"/>
        </w:rPr>
        <w:t xml:space="preserve"> підлягає відхиленню на підставі вищезазначеної норми.</w:t>
      </w:r>
    </w:p>
    <w:p w:rsidR="0047732C" w:rsidRPr="0047732C" w:rsidRDefault="0047732C" w:rsidP="0047732C">
      <w:pPr>
        <w:spacing w:after="0"/>
        <w:jc w:val="both"/>
        <w:rPr>
          <w:rFonts w:asciiTheme="majorHAnsi" w:hAnsiTheme="majorHAnsi" w:cstheme="majorHAnsi"/>
          <w:sz w:val="21"/>
          <w:szCs w:val="21"/>
        </w:rPr>
      </w:pPr>
    </w:p>
    <w:p w:rsidR="0047732C" w:rsidRPr="0047732C" w:rsidRDefault="0047732C" w:rsidP="0047732C">
      <w:pPr>
        <w:spacing w:before="80" w:after="80"/>
        <w:jc w:val="both"/>
        <w:rPr>
          <w:rFonts w:asciiTheme="majorHAnsi" w:hAnsiTheme="majorHAnsi" w:cstheme="majorHAnsi"/>
          <w:sz w:val="21"/>
          <w:szCs w:val="21"/>
        </w:rPr>
      </w:pPr>
      <w:r w:rsidRPr="0047732C">
        <w:rPr>
          <w:rFonts w:asciiTheme="majorHAnsi" w:hAnsiTheme="majorHAnsi" w:cstheme="majorHAnsi"/>
          <w:sz w:val="21"/>
          <w:szCs w:val="21"/>
        </w:rPr>
        <w:t>Розгляд другого питання порядку денного</w:t>
      </w:r>
    </w:p>
    <w:p w:rsidR="0047732C" w:rsidRPr="0047732C" w:rsidRDefault="0047732C" w:rsidP="0047732C">
      <w:pPr>
        <w:spacing w:after="0"/>
        <w:ind w:firstLine="709"/>
        <w:jc w:val="both"/>
        <w:rPr>
          <w:rFonts w:asciiTheme="majorHAnsi" w:hAnsiTheme="majorHAnsi" w:cstheme="majorHAnsi"/>
          <w:sz w:val="21"/>
          <w:szCs w:val="21"/>
        </w:rPr>
      </w:pPr>
      <w:r w:rsidRPr="0047732C">
        <w:rPr>
          <w:rFonts w:asciiTheme="majorHAnsi" w:hAnsiTheme="majorHAnsi" w:cstheme="majorHAnsi"/>
          <w:sz w:val="21"/>
          <w:szCs w:val="21"/>
        </w:rPr>
        <w:t xml:space="preserve">Відповідно до пункту 46 </w:t>
      </w:r>
      <w:r w:rsidRPr="0047732C">
        <w:rPr>
          <w:rFonts w:asciiTheme="majorHAnsi" w:hAnsiTheme="majorHAnsi" w:cstheme="majorHAnsi"/>
          <w:iCs/>
          <w:sz w:val="21"/>
          <w:szCs w:val="21"/>
        </w:rPr>
        <w:t>Особливостей</w:t>
      </w:r>
      <w:r w:rsidRPr="0047732C">
        <w:rPr>
          <w:rFonts w:asciiTheme="majorHAnsi" w:hAnsiTheme="majorHAnsi" w:cstheme="majorHAnsi"/>
          <w:sz w:val="21"/>
          <w:szCs w:val="21"/>
        </w:rPr>
        <w:t xml:space="preserve"> інформація про відхилення тендерної пропозиції, у тому числі підстави такого відхилення (з посиланням на відповідні положення цих особливостей та умови тендерної документації, яким така тендерна пропозиція та/або учасник не відповідають, із зазначенням, у чому саме полягає така невідповідність),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закупівлі/переможцю процедури закупівлі, тендерна пропозиція якого відхилена, через електронну систему закупівель.</w:t>
      </w:r>
    </w:p>
    <w:p w:rsidR="0047732C" w:rsidRPr="0047732C" w:rsidRDefault="0047732C" w:rsidP="0047732C">
      <w:pPr>
        <w:spacing w:after="0"/>
        <w:ind w:firstLine="709"/>
        <w:jc w:val="both"/>
        <w:rPr>
          <w:rFonts w:asciiTheme="majorHAnsi" w:hAnsiTheme="majorHAnsi" w:cstheme="majorHAnsi"/>
          <w:sz w:val="21"/>
          <w:szCs w:val="21"/>
        </w:rPr>
      </w:pPr>
      <w:r w:rsidRPr="0047732C">
        <w:rPr>
          <w:rFonts w:asciiTheme="majorHAnsi" w:hAnsiTheme="majorHAnsi" w:cstheme="majorHAnsi"/>
          <w:sz w:val="21"/>
          <w:szCs w:val="21"/>
        </w:rPr>
        <w:t xml:space="preserve">Отже, необхідно оприлюднити </w:t>
      </w:r>
      <w:r w:rsidRPr="0047732C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інформацію про відхилення тендерної пропозиції </w:t>
      </w:r>
      <w:r w:rsidRPr="0047732C">
        <w:rPr>
          <w:rFonts w:asciiTheme="majorHAnsi" w:hAnsiTheme="majorHAnsi" w:cstheme="majorHAnsi"/>
          <w:bCs/>
          <w:iCs/>
          <w:sz w:val="21"/>
          <w:szCs w:val="21"/>
          <w:shd w:val="clear" w:color="auto" w:fill="FFFFFF"/>
        </w:rPr>
        <w:t>Учасника</w:t>
      </w:r>
      <w:r w:rsidRPr="0047732C">
        <w:rPr>
          <w:rFonts w:asciiTheme="majorHAnsi" w:hAnsiTheme="majorHAnsi" w:cstheme="majorHAnsi"/>
          <w:bCs/>
          <w:i/>
          <w:iCs/>
          <w:sz w:val="21"/>
          <w:szCs w:val="21"/>
          <w:shd w:val="clear" w:color="auto" w:fill="FFFFFF"/>
        </w:rPr>
        <w:t xml:space="preserve"> </w:t>
      </w:r>
      <w:r w:rsidRPr="0047732C">
        <w:rPr>
          <w:rFonts w:asciiTheme="majorHAnsi" w:hAnsiTheme="majorHAnsi" w:cstheme="majorHAnsi"/>
          <w:sz w:val="21"/>
          <w:szCs w:val="21"/>
          <w:shd w:val="clear" w:color="auto" w:fill="FFFFFF"/>
        </w:rPr>
        <w:t>у строки, встановлені зазначеними нормами.</w:t>
      </w:r>
    </w:p>
    <w:p w:rsidR="0047732C" w:rsidRPr="0047732C" w:rsidRDefault="0047732C" w:rsidP="0047732C">
      <w:pPr>
        <w:spacing w:after="0"/>
        <w:jc w:val="both"/>
        <w:rPr>
          <w:rFonts w:asciiTheme="majorHAnsi" w:hAnsiTheme="majorHAnsi" w:cstheme="majorHAnsi"/>
          <w:i/>
          <w:sz w:val="21"/>
          <w:szCs w:val="21"/>
        </w:rPr>
      </w:pPr>
      <w:r w:rsidRPr="0047732C">
        <w:rPr>
          <w:rFonts w:asciiTheme="majorHAnsi" w:hAnsiTheme="majorHAnsi" w:cstheme="majorHAnsi"/>
          <w:i/>
          <w:sz w:val="21"/>
          <w:szCs w:val="21"/>
        </w:rPr>
        <w:t xml:space="preserve">    </w:t>
      </w:r>
    </w:p>
    <w:p w:rsidR="0047732C" w:rsidRPr="0047732C" w:rsidRDefault="0047732C" w:rsidP="0047732C">
      <w:pPr>
        <w:spacing w:after="0"/>
        <w:jc w:val="both"/>
        <w:rPr>
          <w:rFonts w:asciiTheme="majorHAnsi" w:hAnsiTheme="majorHAnsi" w:cstheme="majorHAnsi"/>
          <w:bCs/>
          <w:sz w:val="21"/>
          <w:szCs w:val="21"/>
          <w:lang w:bidi="uk-UA"/>
        </w:rPr>
      </w:pPr>
      <w:bookmarkStart w:id="5" w:name="_Hlk37923542"/>
      <w:r>
        <w:rPr>
          <w:rFonts w:asciiTheme="majorHAnsi" w:hAnsiTheme="majorHAnsi" w:cstheme="majorHAnsi"/>
          <w:bCs/>
          <w:sz w:val="21"/>
          <w:szCs w:val="21"/>
          <w:lang w:bidi="uk-UA"/>
        </w:rPr>
        <w:t>ВИРІШИВ/ЛА</w:t>
      </w:r>
      <w:r w:rsidRPr="0047732C">
        <w:rPr>
          <w:rFonts w:asciiTheme="majorHAnsi" w:hAnsiTheme="majorHAnsi" w:cstheme="majorHAnsi"/>
          <w:bCs/>
          <w:sz w:val="21"/>
          <w:szCs w:val="21"/>
          <w:lang w:bidi="uk-UA"/>
        </w:rPr>
        <w:t>:</w:t>
      </w:r>
    </w:p>
    <w:p w:rsidR="0047732C" w:rsidRPr="0047732C" w:rsidRDefault="0047732C" w:rsidP="0047732C">
      <w:pPr>
        <w:spacing w:after="0"/>
        <w:jc w:val="both"/>
        <w:rPr>
          <w:rFonts w:asciiTheme="majorHAnsi" w:hAnsiTheme="majorHAnsi" w:cstheme="majorHAnsi"/>
          <w:sz w:val="21"/>
          <w:szCs w:val="21"/>
          <w:lang w:bidi="uk-UA"/>
        </w:rPr>
      </w:pPr>
    </w:p>
    <w:p w:rsidR="0047732C" w:rsidRPr="0047732C" w:rsidRDefault="0047732C" w:rsidP="0047732C">
      <w:pPr>
        <w:pStyle w:val="a3"/>
        <w:numPr>
          <w:ilvl w:val="0"/>
          <w:numId w:val="1"/>
        </w:numPr>
        <w:spacing w:after="80"/>
        <w:jc w:val="both"/>
        <w:rPr>
          <w:rFonts w:asciiTheme="majorHAnsi" w:hAnsiTheme="majorHAnsi" w:cstheme="majorHAnsi"/>
          <w:sz w:val="21"/>
          <w:szCs w:val="21"/>
        </w:rPr>
      </w:pPr>
      <w:r w:rsidRPr="0047732C">
        <w:rPr>
          <w:rFonts w:asciiTheme="majorHAnsi" w:hAnsiTheme="majorHAnsi" w:cstheme="majorHAnsi"/>
          <w:sz w:val="21"/>
          <w:szCs w:val="21"/>
        </w:rPr>
        <w:t xml:space="preserve">Відхилити тендерну пропозицію </w:t>
      </w:r>
      <w:r w:rsidRPr="0047732C">
        <w:rPr>
          <w:rFonts w:asciiTheme="majorHAnsi" w:hAnsiTheme="majorHAnsi" w:cstheme="majorHAnsi"/>
          <w:bCs/>
          <w:iCs/>
          <w:sz w:val="21"/>
          <w:szCs w:val="21"/>
        </w:rPr>
        <w:t>Учасника</w:t>
      </w:r>
      <w:r w:rsidRPr="0047732C">
        <w:rPr>
          <w:rFonts w:asciiTheme="majorHAnsi" w:hAnsiTheme="majorHAnsi" w:cstheme="majorHAnsi"/>
          <w:sz w:val="21"/>
          <w:szCs w:val="21"/>
        </w:rPr>
        <w:t>.</w:t>
      </w:r>
    </w:p>
    <w:p w:rsidR="0047732C" w:rsidRPr="0047732C" w:rsidRDefault="0047732C" w:rsidP="0047732C">
      <w:pPr>
        <w:pStyle w:val="a3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Theme="majorHAnsi" w:hAnsiTheme="majorHAnsi" w:cstheme="majorHAnsi"/>
          <w:iCs/>
          <w:sz w:val="21"/>
          <w:szCs w:val="21"/>
        </w:rPr>
      </w:pPr>
      <w:r w:rsidRPr="0047732C">
        <w:rPr>
          <w:rFonts w:asciiTheme="majorHAnsi" w:hAnsiTheme="majorHAnsi" w:cstheme="majorHAnsi"/>
          <w:sz w:val="21"/>
          <w:szCs w:val="21"/>
        </w:rPr>
        <w:t xml:space="preserve">Оприлюднити </w:t>
      </w:r>
      <w:r w:rsidRPr="0047732C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інформацію про відхилення тендерної пропозиції </w:t>
      </w:r>
      <w:r w:rsidRPr="0047732C">
        <w:rPr>
          <w:rFonts w:asciiTheme="majorHAnsi" w:hAnsiTheme="majorHAnsi" w:cstheme="majorHAnsi"/>
          <w:bCs/>
          <w:iCs/>
          <w:sz w:val="21"/>
          <w:szCs w:val="21"/>
          <w:shd w:val="clear" w:color="auto" w:fill="FFFFFF"/>
        </w:rPr>
        <w:t>Учасника</w:t>
      </w:r>
      <w:r w:rsidRPr="0047732C">
        <w:rPr>
          <w:rFonts w:asciiTheme="majorHAnsi" w:hAnsiTheme="majorHAnsi" w:cstheme="majorHAnsi"/>
          <w:sz w:val="21"/>
          <w:szCs w:val="21"/>
        </w:rPr>
        <w:t xml:space="preserve"> в електронній системі закупівель. </w:t>
      </w:r>
    </w:p>
    <w:bookmarkEnd w:id="5"/>
    <w:p w:rsidR="0047732C" w:rsidRPr="0047732C" w:rsidRDefault="0047732C" w:rsidP="0047732C">
      <w:pPr>
        <w:tabs>
          <w:tab w:val="left" w:pos="720"/>
        </w:tabs>
        <w:spacing w:after="0"/>
        <w:jc w:val="both"/>
        <w:rPr>
          <w:rFonts w:asciiTheme="majorHAnsi" w:hAnsiTheme="majorHAnsi" w:cstheme="majorHAnsi"/>
          <w:iCs/>
          <w:sz w:val="21"/>
          <w:szCs w:val="21"/>
        </w:rPr>
      </w:pPr>
    </w:p>
    <w:p w:rsidR="0047732C" w:rsidRPr="0047732C" w:rsidRDefault="0047732C" w:rsidP="0047732C">
      <w:pPr>
        <w:spacing w:after="0"/>
        <w:jc w:val="both"/>
        <w:rPr>
          <w:rFonts w:asciiTheme="majorHAnsi" w:hAnsiTheme="majorHAnsi" w:cstheme="majorHAnsi"/>
          <w:spacing w:val="4"/>
          <w:kern w:val="1"/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82"/>
        <w:gridCol w:w="3123"/>
        <w:gridCol w:w="2750"/>
      </w:tblGrid>
      <w:tr w:rsidR="0047732C" w:rsidRPr="0047732C" w:rsidTr="0009721B">
        <w:trPr>
          <w:trHeight w:val="354"/>
        </w:trPr>
        <w:tc>
          <w:tcPr>
            <w:tcW w:w="1861" w:type="pct"/>
            <w:vAlign w:val="center"/>
          </w:tcPr>
          <w:p w:rsidR="0047732C" w:rsidRPr="0047732C" w:rsidRDefault="0047732C" w:rsidP="0009721B">
            <w:pPr>
              <w:tabs>
                <w:tab w:val="left" w:pos="1440"/>
              </w:tabs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bookmarkStart w:id="6" w:name="_Hlk29481539"/>
            <w:r w:rsidRPr="0047732C">
              <w:rPr>
                <w:rFonts w:asciiTheme="majorHAnsi" w:hAnsiTheme="majorHAnsi" w:cstheme="majorHAnsi"/>
                <w:bCs/>
                <w:sz w:val="21"/>
                <w:szCs w:val="21"/>
              </w:rPr>
              <w:t>Уповноважена</w:t>
            </w:r>
            <w:r w:rsidRPr="0047732C">
              <w:rPr>
                <w:rFonts w:asciiTheme="majorHAnsi" w:hAnsiTheme="majorHAnsi" w:cstheme="majorHAnsi"/>
                <w:sz w:val="21"/>
                <w:szCs w:val="21"/>
              </w:rPr>
              <w:t xml:space="preserve"> особа</w:t>
            </w:r>
          </w:p>
        </w:tc>
        <w:tc>
          <w:tcPr>
            <w:tcW w:w="1669" w:type="pct"/>
            <w:vAlign w:val="center"/>
          </w:tcPr>
          <w:p w:rsidR="0047732C" w:rsidRPr="0047732C" w:rsidRDefault="0047732C" w:rsidP="0009721B">
            <w:pPr>
              <w:tabs>
                <w:tab w:val="left" w:pos="1440"/>
              </w:tabs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7732C">
              <w:rPr>
                <w:rFonts w:asciiTheme="majorHAnsi" w:hAnsiTheme="majorHAnsi" w:cstheme="majorHAnsi"/>
                <w:sz w:val="21"/>
                <w:szCs w:val="21"/>
              </w:rPr>
              <w:t>________________</w:t>
            </w:r>
          </w:p>
          <w:p w:rsidR="0047732C" w:rsidRPr="0047732C" w:rsidRDefault="0047732C" w:rsidP="0009721B">
            <w:pPr>
              <w:tabs>
                <w:tab w:val="left" w:pos="1440"/>
              </w:tabs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7732C">
              <w:rPr>
                <w:rFonts w:asciiTheme="majorHAnsi" w:hAnsiTheme="majorHAnsi" w:cstheme="majorHAnsi"/>
                <w:sz w:val="16"/>
                <w:szCs w:val="16"/>
              </w:rPr>
              <w:t xml:space="preserve">підпис, </w:t>
            </w:r>
            <w:proofErr w:type="spellStart"/>
            <w:r w:rsidRPr="0047732C">
              <w:rPr>
                <w:rFonts w:asciiTheme="majorHAnsi" w:hAnsiTheme="majorHAnsi" w:cstheme="majorHAnsi"/>
                <w:sz w:val="16"/>
                <w:szCs w:val="16"/>
              </w:rPr>
              <w:t>м.п</w:t>
            </w:r>
            <w:proofErr w:type="spellEnd"/>
            <w:r w:rsidRPr="0047732C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1470" w:type="pct"/>
            <w:vAlign w:val="center"/>
          </w:tcPr>
          <w:p w:rsidR="0047732C" w:rsidRPr="0047732C" w:rsidRDefault="0047732C" w:rsidP="0009721B">
            <w:pPr>
              <w:tabs>
                <w:tab w:val="left" w:pos="1440"/>
              </w:tabs>
              <w:spacing w:after="0"/>
              <w:jc w:val="center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47732C">
              <w:rPr>
                <w:rFonts w:asciiTheme="majorHAnsi" w:hAnsiTheme="majorHAnsi" w:cstheme="majorHAnsi"/>
                <w:bCs/>
                <w:sz w:val="21"/>
                <w:szCs w:val="21"/>
              </w:rPr>
              <w:t>О.О. Рада</w:t>
            </w:r>
          </w:p>
        </w:tc>
      </w:tr>
      <w:bookmarkEnd w:id="6"/>
    </w:tbl>
    <w:p w:rsidR="0047732C" w:rsidRPr="0047732C" w:rsidRDefault="0047732C" w:rsidP="0047732C">
      <w:pPr>
        <w:rPr>
          <w:rFonts w:asciiTheme="majorHAnsi" w:hAnsiTheme="majorHAnsi" w:cstheme="majorHAnsi"/>
          <w:sz w:val="21"/>
          <w:szCs w:val="21"/>
        </w:rPr>
      </w:pPr>
    </w:p>
    <w:p w:rsidR="009E0E33" w:rsidRPr="0047732C" w:rsidRDefault="009E0E33">
      <w:pPr>
        <w:rPr>
          <w:rFonts w:asciiTheme="majorHAnsi" w:hAnsiTheme="majorHAnsi" w:cstheme="majorHAnsi"/>
        </w:rPr>
      </w:pPr>
    </w:p>
    <w:sectPr w:rsidR="009E0E33" w:rsidRPr="0047732C" w:rsidSect="003F27EA">
      <w:pgSz w:w="11906" w:h="16838"/>
      <w:pgMar w:top="993" w:right="99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2A16"/>
    <w:multiLevelType w:val="hybridMultilevel"/>
    <w:tmpl w:val="B176A564"/>
    <w:lvl w:ilvl="0" w:tplc="5D46CF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201C67"/>
    <w:multiLevelType w:val="hybridMultilevel"/>
    <w:tmpl w:val="2FDC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21"/>
    <w:rsid w:val="0047732C"/>
    <w:rsid w:val="00621EC5"/>
    <w:rsid w:val="00765121"/>
    <w:rsid w:val="00970EC4"/>
    <w:rsid w:val="009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8C88"/>
  <w15:chartTrackingRefBased/>
  <w15:docId w15:val="{2956C82C-DB82-4CEE-9AB5-09F959CE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2C"/>
    <w:pPr>
      <w:spacing w:after="20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2C"/>
    <w:pPr>
      <w:ind w:left="720"/>
      <w:contextualSpacing/>
    </w:pPr>
  </w:style>
  <w:style w:type="paragraph" w:styleId="a4">
    <w:name w:val="No Spacing"/>
    <w:uiPriority w:val="1"/>
    <w:qFormat/>
    <w:rsid w:val="0047732C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table" w:styleId="a5">
    <w:name w:val="Table Grid"/>
    <w:basedOn w:val="a1"/>
    <w:uiPriority w:val="59"/>
    <w:qFormat/>
    <w:rsid w:val="0047732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2024-02-23T09:55:00Z</dcterms:created>
  <dcterms:modified xsi:type="dcterms:W3CDTF">2024-02-23T10:11:00Z</dcterms:modified>
</cp:coreProperties>
</file>